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7A" w:rsidRDefault="00306EC5">
      <w:pPr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河北师范大学</w:t>
      </w:r>
    </w:p>
    <w:p w:rsidR="00B30DBC" w:rsidRDefault="00306EC5">
      <w:pPr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/>
          <w:sz w:val="32"/>
          <w:szCs w:val="36"/>
        </w:rPr>
        <w:t>2020</w:t>
      </w:r>
      <w:r>
        <w:rPr>
          <w:rFonts w:ascii="黑体" w:eastAsia="黑体" w:hAnsi="黑体"/>
          <w:sz w:val="32"/>
          <w:szCs w:val="36"/>
        </w:rPr>
        <w:t>年博士研究生网上报名有关事宜的说明</w:t>
      </w:r>
    </w:p>
    <w:p w:rsidR="00B30DBC" w:rsidRDefault="00B30DBC"/>
    <w:p w:rsidR="00B30DBC" w:rsidRDefault="00306EC5">
      <w:pPr>
        <w:spacing w:line="360" w:lineRule="auto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各位考生：</w:t>
      </w:r>
    </w:p>
    <w:p w:rsidR="00B30DBC" w:rsidRDefault="00306EC5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河北师范大学</w:t>
      </w:r>
      <w:r>
        <w:rPr>
          <w:rFonts w:ascii="仿宋" w:eastAsia="仿宋" w:hAnsi="仿宋" w:hint="eastAsia"/>
          <w:sz w:val="28"/>
          <w:szCs w:val="32"/>
        </w:rPr>
        <w:t>2020</w:t>
      </w:r>
      <w:r>
        <w:rPr>
          <w:rFonts w:ascii="仿宋" w:eastAsia="仿宋" w:hAnsi="仿宋" w:hint="eastAsia"/>
          <w:sz w:val="28"/>
          <w:szCs w:val="32"/>
        </w:rPr>
        <w:t>年博士研究生网上报名采用教育部统一系统（</w:t>
      </w:r>
      <w:r>
        <w:rPr>
          <w:rFonts w:ascii="仿宋" w:eastAsia="仿宋" w:hAnsi="仿宋"/>
          <w:sz w:val="28"/>
          <w:szCs w:val="32"/>
        </w:rPr>
        <w:t>中国研究生招生信息网</w:t>
      </w:r>
      <w:r>
        <w:rPr>
          <w:rFonts w:ascii="仿宋" w:eastAsia="仿宋" w:hAnsi="仿宋" w:hint="eastAsia"/>
          <w:sz w:val="28"/>
          <w:szCs w:val="32"/>
        </w:rPr>
        <w:t>），请考生根据本通知做好网上报名工作。</w:t>
      </w:r>
    </w:p>
    <w:p w:rsidR="00B30DBC" w:rsidRPr="004F7F67" w:rsidRDefault="00306EC5">
      <w:pPr>
        <w:spacing w:line="360" w:lineRule="auto"/>
        <w:rPr>
          <w:rFonts w:ascii="仿宋" w:eastAsia="仿宋" w:hAnsi="仿宋"/>
          <w:b/>
          <w:bCs/>
          <w:sz w:val="28"/>
          <w:szCs w:val="32"/>
        </w:rPr>
      </w:pPr>
      <w:r w:rsidRPr="004F7F67">
        <w:rPr>
          <w:rFonts w:ascii="仿宋" w:eastAsia="仿宋" w:hAnsi="仿宋" w:hint="eastAsia"/>
          <w:b/>
          <w:bCs/>
          <w:sz w:val="28"/>
          <w:szCs w:val="32"/>
        </w:rPr>
        <w:t>一、报名时间</w:t>
      </w:r>
    </w:p>
    <w:p w:rsidR="00B30DBC" w:rsidRDefault="00306EC5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2019</w:t>
      </w:r>
      <w:r>
        <w:rPr>
          <w:rFonts w:ascii="仿宋" w:eastAsia="仿宋" w:hAnsi="仿宋"/>
          <w:sz w:val="28"/>
          <w:szCs w:val="32"/>
        </w:rPr>
        <w:t>年</w:t>
      </w:r>
      <w:r>
        <w:rPr>
          <w:rFonts w:ascii="仿宋" w:eastAsia="仿宋" w:hAnsi="仿宋"/>
          <w:sz w:val="28"/>
          <w:szCs w:val="32"/>
        </w:rPr>
        <w:t>12</w:t>
      </w:r>
      <w:r>
        <w:rPr>
          <w:rFonts w:ascii="仿宋" w:eastAsia="仿宋" w:hAnsi="仿宋"/>
          <w:sz w:val="28"/>
          <w:szCs w:val="32"/>
        </w:rPr>
        <w:t>月</w:t>
      </w:r>
      <w:r>
        <w:rPr>
          <w:rFonts w:ascii="仿宋" w:eastAsia="仿宋" w:hAnsi="仿宋"/>
          <w:sz w:val="28"/>
          <w:szCs w:val="32"/>
        </w:rPr>
        <w:t>16</w:t>
      </w:r>
      <w:r>
        <w:rPr>
          <w:rFonts w:ascii="仿宋" w:eastAsia="仿宋" w:hAnsi="仿宋"/>
          <w:sz w:val="28"/>
          <w:szCs w:val="32"/>
        </w:rPr>
        <w:t>日－</w:t>
      </w:r>
      <w:r>
        <w:rPr>
          <w:rFonts w:ascii="仿宋" w:eastAsia="仿宋" w:hAnsi="仿宋"/>
          <w:sz w:val="28"/>
          <w:szCs w:val="32"/>
        </w:rPr>
        <w:t>12</w:t>
      </w:r>
      <w:r>
        <w:rPr>
          <w:rFonts w:ascii="仿宋" w:eastAsia="仿宋" w:hAnsi="仿宋"/>
          <w:sz w:val="28"/>
          <w:szCs w:val="32"/>
        </w:rPr>
        <w:t>月</w:t>
      </w:r>
      <w:r>
        <w:rPr>
          <w:rFonts w:ascii="仿宋" w:eastAsia="仿宋" w:hAnsi="仿宋"/>
          <w:sz w:val="28"/>
          <w:szCs w:val="32"/>
        </w:rPr>
        <w:t>30</w:t>
      </w:r>
      <w:r>
        <w:rPr>
          <w:rFonts w:ascii="仿宋" w:eastAsia="仿宋" w:hAnsi="仿宋"/>
          <w:sz w:val="28"/>
          <w:szCs w:val="32"/>
        </w:rPr>
        <w:t>日</w:t>
      </w:r>
    </w:p>
    <w:p w:rsidR="00B30DBC" w:rsidRPr="004F7F67" w:rsidRDefault="00306EC5">
      <w:pPr>
        <w:spacing w:line="360" w:lineRule="auto"/>
        <w:rPr>
          <w:rFonts w:ascii="仿宋" w:eastAsia="仿宋" w:hAnsi="仿宋"/>
          <w:b/>
          <w:bCs/>
          <w:sz w:val="28"/>
          <w:szCs w:val="32"/>
        </w:rPr>
      </w:pPr>
      <w:r w:rsidRPr="004F7F67">
        <w:rPr>
          <w:rFonts w:ascii="仿宋" w:eastAsia="仿宋" w:hAnsi="仿宋" w:hint="eastAsia"/>
          <w:b/>
          <w:bCs/>
          <w:sz w:val="28"/>
          <w:szCs w:val="32"/>
        </w:rPr>
        <w:t>二、报名流程</w:t>
      </w:r>
    </w:p>
    <w:p w:rsidR="00B30DBC" w:rsidRDefault="00306EC5" w:rsidP="004F7F67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1.</w:t>
      </w:r>
      <w:r>
        <w:rPr>
          <w:rFonts w:ascii="仿宋" w:eastAsia="仿宋" w:hAnsi="仿宋" w:hint="eastAsia"/>
          <w:sz w:val="28"/>
          <w:szCs w:val="32"/>
        </w:rPr>
        <w:t>登录中国研究生招生信息网（</w:t>
      </w:r>
      <w:r>
        <w:rPr>
          <w:rFonts w:ascii="仿宋" w:eastAsia="仿宋" w:hAnsi="仿宋" w:hint="eastAsia"/>
          <w:sz w:val="28"/>
          <w:szCs w:val="32"/>
        </w:rPr>
        <w:t>http://yz.chsi.com.cn</w:t>
      </w:r>
      <w:r>
        <w:rPr>
          <w:rFonts w:ascii="仿宋" w:eastAsia="仿宋" w:hAnsi="仿宋" w:hint="eastAsia"/>
          <w:sz w:val="28"/>
          <w:szCs w:val="32"/>
        </w:rPr>
        <w:t>或</w:t>
      </w:r>
      <w:r>
        <w:rPr>
          <w:rFonts w:ascii="仿宋" w:eastAsia="仿宋" w:hAnsi="仿宋" w:hint="eastAsia"/>
          <w:sz w:val="28"/>
          <w:szCs w:val="32"/>
        </w:rPr>
        <w:t>http://yz.chsi.cn</w:t>
      </w:r>
      <w:r>
        <w:rPr>
          <w:rFonts w:ascii="仿宋" w:eastAsia="仿宋" w:hAnsi="仿宋" w:hint="eastAsia"/>
          <w:sz w:val="28"/>
          <w:szCs w:val="32"/>
        </w:rPr>
        <w:t>），在首页右上角点击“博士网报”，使用个人</w:t>
      </w:r>
      <w:proofErr w:type="gramStart"/>
      <w:r>
        <w:rPr>
          <w:rFonts w:ascii="仿宋" w:eastAsia="仿宋" w:hAnsi="仿宋" w:hint="eastAsia"/>
          <w:sz w:val="28"/>
          <w:szCs w:val="32"/>
        </w:rPr>
        <w:t>学信网账号</w:t>
      </w:r>
      <w:proofErr w:type="gramEnd"/>
      <w:r>
        <w:rPr>
          <w:rFonts w:ascii="仿宋" w:eastAsia="仿宋" w:hAnsi="仿宋" w:hint="eastAsia"/>
          <w:sz w:val="28"/>
          <w:szCs w:val="32"/>
        </w:rPr>
        <w:t>进行</w:t>
      </w:r>
      <w:r w:rsidR="005E237F">
        <w:rPr>
          <w:rFonts w:ascii="仿宋" w:eastAsia="仿宋" w:hAnsi="仿宋" w:hint="eastAsia"/>
          <w:sz w:val="28"/>
          <w:szCs w:val="32"/>
        </w:rPr>
        <w:t>登录</w:t>
      </w:r>
      <w:r>
        <w:rPr>
          <w:rFonts w:ascii="仿宋" w:eastAsia="仿宋" w:hAnsi="仿宋" w:hint="eastAsia"/>
          <w:sz w:val="28"/>
          <w:szCs w:val="32"/>
        </w:rPr>
        <w:t>，未注册用户请重新注册，注册时请仔细阅读注册须知。</w:t>
      </w:r>
    </w:p>
    <w:p w:rsidR="00B30DBC" w:rsidRDefault="00306EC5" w:rsidP="004F7F67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2.</w:t>
      </w:r>
      <w:r>
        <w:rPr>
          <w:rFonts w:ascii="仿宋" w:eastAsia="仿宋" w:hAnsi="仿宋" w:hint="eastAsia"/>
          <w:sz w:val="28"/>
          <w:szCs w:val="32"/>
        </w:rPr>
        <w:t>在页面右侧的学校名称栏内输入“河北师范大学”，点击查询，系统列出可选的考试方式、专项计划等信息，请根据个人情况选择，点击“开始报名”进行报名，所有信息须填写准确、无误。</w:t>
      </w:r>
    </w:p>
    <w:p w:rsidR="00B30DBC" w:rsidRDefault="00306EC5" w:rsidP="004F7F67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3.</w:t>
      </w:r>
      <w:r>
        <w:rPr>
          <w:rFonts w:ascii="仿宋" w:eastAsia="仿宋" w:hAnsi="仿宋" w:hint="eastAsia"/>
          <w:sz w:val="28"/>
          <w:szCs w:val="32"/>
        </w:rPr>
        <w:t>报名完成后点击页面左上角“首页”可以查看已填报成功的信息，如有错误，请及时修改，信息核对无误后，系统会自动生成一个报名</w:t>
      </w:r>
      <w:r>
        <w:rPr>
          <w:rFonts w:ascii="仿宋" w:eastAsia="仿宋" w:hAnsi="仿宋" w:hint="eastAsia"/>
          <w:sz w:val="28"/>
          <w:szCs w:val="32"/>
        </w:rPr>
        <w:t>号，报名成功。生成报名号后，只可修改个人基本信息，如要修改报考类别、报考专业、考试科目等报考信息，则需要重新报名（用本人注册的用户名密码登录报名系统后点击“新增报名”即可）。</w:t>
      </w:r>
    </w:p>
    <w:p w:rsidR="00B30DBC" w:rsidRDefault="00306EC5" w:rsidP="004F7F67">
      <w:pPr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4.</w:t>
      </w:r>
      <w:r>
        <w:rPr>
          <w:rFonts w:ascii="仿宋" w:eastAsia="仿宋" w:hAnsi="仿宋" w:hint="eastAsia"/>
          <w:sz w:val="28"/>
          <w:szCs w:val="32"/>
        </w:rPr>
        <w:t>报名成功后，点击下方“交费</w:t>
      </w:r>
      <w:r>
        <w:rPr>
          <w:rFonts w:ascii="仿宋" w:eastAsia="仿宋" w:hAnsi="仿宋" w:hint="eastAsia"/>
          <w:sz w:val="28"/>
          <w:szCs w:val="32"/>
        </w:rPr>
        <w:t>信息</w:t>
      </w:r>
      <w:r>
        <w:rPr>
          <w:rFonts w:ascii="仿宋" w:eastAsia="仿宋" w:hAnsi="仿宋" w:hint="eastAsia"/>
          <w:sz w:val="28"/>
          <w:szCs w:val="32"/>
        </w:rPr>
        <w:t>”按钮，进行交费。</w:t>
      </w:r>
      <w:r>
        <w:rPr>
          <w:rFonts w:ascii="仿宋" w:eastAsia="仿宋" w:hAnsi="仿宋" w:hint="eastAsia"/>
          <w:kern w:val="0"/>
          <w:sz w:val="28"/>
          <w:szCs w:val="32"/>
        </w:rPr>
        <w:t>考生在网上报名结束前通过报名系统完成</w:t>
      </w:r>
      <w:r>
        <w:rPr>
          <w:rFonts w:ascii="仿宋" w:eastAsia="仿宋" w:hAnsi="仿宋" w:hint="eastAsia"/>
          <w:kern w:val="0"/>
          <w:sz w:val="28"/>
          <w:szCs w:val="32"/>
        </w:rPr>
        <w:t>交费</w:t>
      </w:r>
      <w:r>
        <w:rPr>
          <w:rFonts w:ascii="仿宋" w:eastAsia="仿宋" w:hAnsi="仿宋" w:hint="eastAsia"/>
          <w:kern w:val="0"/>
          <w:sz w:val="28"/>
          <w:szCs w:val="32"/>
        </w:rPr>
        <w:t>，</w:t>
      </w:r>
      <w:r>
        <w:rPr>
          <w:rFonts w:ascii="仿宋" w:eastAsia="仿宋" w:hAnsi="仿宋" w:hint="eastAsia"/>
          <w:kern w:val="0"/>
          <w:sz w:val="28"/>
          <w:szCs w:val="32"/>
        </w:rPr>
        <w:t>160</w:t>
      </w:r>
      <w:r>
        <w:rPr>
          <w:rFonts w:ascii="仿宋" w:eastAsia="仿宋" w:hAnsi="仿宋" w:hint="eastAsia"/>
          <w:kern w:val="0"/>
          <w:sz w:val="28"/>
          <w:szCs w:val="32"/>
        </w:rPr>
        <w:t>元</w:t>
      </w:r>
      <w:r>
        <w:rPr>
          <w:rFonts w:ascii="仿宋" w:eastAsia="仿宋" w:hAnsi="仿宋"/>
          <w:kern w:val="0"/>
          <w:sz w:val="28"/>
          <w:szCs w:val="32"/>
        </w:rPr>
        <w:t>/</w:t>
      </w:r>
      <w:r>
        <w:rPr>
          <w:rFonts w:ascii="仿宋" w:eastAsia="仿宋" w:hAnsi="仿宋" w:hint="eastAsia"/>
          <w:kern w:val="0"/>
          <w:sz w:val="28"/>
          <w:szCs w:val="32"/>
        </w:rPr>
        <w:t>人。</w:t>
      </w:r>
    </w:p>
    <w:p w:rsidR="00B30DBC" w:rsidRPr="004F7F67" w:rsidRDefault="00306EC5">
      <w:pPr>
        <w:spacing w:line="360" w:lineRule="auto"/>
        <w:rPr>
          <w:rFonts w:ascii="仿宋" w:eastAsia="仿宋" w:hAnsi="仿宋"/>
          <w:b/>
          <w:bCs/>
          <w:sz w:val="28"/>
          <w:szCs w:val="32"/>
        </w:rPr>
      </w:pPr>
      <w:r w:rsidRPr="004F7F67">
        <w:rPr>
          <w:rFonts w:ascii="仿宋" w:eastAsia="仿宋" w:hAnsi="仿宋" w:hint="eastAsia"/>
          <w:b/>
          <w:bCs/>
          <w:sz w:val="28"/>
          <w:szCs w:val="32"/>
        </w:rPr>
        <w:lastRenderedPageBreak/>
        <w:t>三、网上报名注意事项</w:t>
      </w:r>
    </w:p>
    <w:p w:rsidR="00B30DBC" w:rsidRDefault="00306EC5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</w:t>
      </w:r>
      <w:r>
        <w:rPr>
          <w:rFonts w:ascii="仿宋" w:eastAsia="仿宋" w:hAnsi="仿宋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“硕博连读”考生在报名时须选择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 w:hint="eastAsia"/>
          <w:sz w:val="28"/>
          <w:szCs w:val="32"/>
        </w:rPr>
        <w:t>“硕博连读”考试方式进行报名，其他考生均须选择“</w:t>
      </w:r>
      <w:r>
        <w:rPr>
          <w:rFonts w:ascii="仿宋" w:eastAsia="仿宋" w:hAnsi="仿宋" w:hint="eastAsia"/>
          <w:sz w:val="28"/>
          <w:szCs w:val="32"/>
        </w:rPr>
        <w:t>普通</w:t>
      </w:r>
      <w:r>
        <w:rPr>
          <w:rFonts w:ascii="仿宋" w:eastAsia="仿宋" w:hAnsi="仿宋" w:hint="eastAsia"/>
          <w:sz w:val="28"/>
          <w:szCs w:val="32"/>
        </w:rPr>
        <w:t>招考”考试方式进行报名。</w:t>
      </w:r>
      <w:r>
        <w:rPr>
          <w:rFonts w:ascii="仿宋" w:eastAsia="仿宋" w:hAnsi="仿宋" w:hint="eastAsia"/>
          <w:sz w:val="28"/>
          <w:szCs w:val="32"/>
        </w:rPr>
        <w:t>所有报考我校博士研究生的考生均须</w:t>
      </w:r>
      <w:r>
        <w:rPr>
          <w:rFonts w:ascii="仿宋" w:eastAsia="仿宋" w:hAnsi="仿宋" w:hint="eastAsia"/>
          <w:sz w:val="28"/>
          <w:szCs w:val="32"/>
        </w:rPr>
        <w:t>通过网上报名，未参加网上报名或网上报名不成功的考生不予准考。</w:t>
      </w:r>
    </w:p>
    <w:p w:rsidR="00B30DBC" w:rsidRDefault="00306EC5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</w:t>
      </w:r>
      <w:r>
        <w:rPr>
          <w:rFonts w:ascii="仿宋" w:eastAsia="仿宋" w:hAnsi="仿宋" w:hint="eastAsia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报考高校思想政治工作骨干在职攻读博士学位的考生：报考专业必须选择“</w:t>
      </w:r>
      <w:r>
        <w:rPr>
          <w:rFonts w:ascii="仿宋" w:eastAsia="仿宋" w:hAnsi="仿宋" w:hint="eastAsia"/>
          <w:sz w:val="28"/>
          <w:szCs w:val="32"/>
        </w:rPr>
        <w:t>030505</w:t>
      </w:r>
      <w:r>
        <w:rPr>
          <w:rFonts w:ascii="仿宋" w:eastAsia="仿宋" w:hAnsi="仿宋" w:hint="eastAsia"/>
          <w:sz w:val="28"/>
          <w:szCs w:val="32"/>
        </w:rPr>
        <w:t>思想政治教育”，研究方向必须选择“</w:t>
      </w:r>
      <w:r>
        <w:rPr>
          <w:rFonts w:ascii="仿宋" w:eastAsia="仿宋" w:hAnsi="仿宋" w:hint="eastAsia"/>
          <w:sz w:val="28"/>
          <w:szCs w:val="32"/>
        </w:rPr>
        <w:t>02</w:t>
      </w:r>
      <w:r>
        <w:rPr>
          <w:rFonts w:ascii="仿宋" w:eastAsia="仿宋" w:hAnsi="仿宋" w:hint="eastAsia"/>
          <w:sz w:val="28"/>
          <w:szCs w:val="32"/>
        </w:rPr>
        <w:t>思想政治教育理论与实践、</w:t>
      </w:r>
      <w:r>
        <w:rPr>
          <w:rFonts w:ascii="仿宋" w:eastAsia="仿宋" w:hAnsi="仿宋" w:hint="eastAsia"/>
          <w:sz w:val="28"/>
          <w:szCs w:val="32"/>
        </w:rPr>
        <w:t>03</w:t>
      </w:r>
      <w:r>
        <w:rPr>
          <w:rFonts w:ascii="仿宋" w:eastAsia="仿宋" w:hAnsi="仿宋" w:hint="eastAsia"/>
          <w:sz w:val="28"/>
          <w:szCs w:val="32"/>
        </w:rPr>
        <w:t>大学生思想政治教育研究”其中之一，</w:t>
      </w:r>
      <w:r>
        <w:rPr>
          <w:rFonts w:ascii="仿宋" w:eastAsia="仿宋" w:hAnsi="仿宋" w:hint="eastAsia"/>
          <w:sz w:val="28"/>
          <w:szCs w:val="32"/>
        </w:rPr>
        <w:t>专项计划一</w:t>
      </w:r>
      <w:proofErr w:type="gramStart"/>
      <w:r>
        <w:rPr>
          <w:rFonts w:ascii="仿宋" w:eastAsia="仿宋" w:hAnsi="仿宋" w:hint="eastAsia"/>
          <w:sz w:val="28"/>
          <w:szCs w:val="32"/>
        </w:rPr>
        <w:t>栏选择</w:t>
      </w:r>
      <w:proofErr w:type="gramEnd"/>
      <w:r>
        <w:rPr>
          <w:rFonts w:ascii="仿宋" w:eastAsia="仿宋" w:hAnsi="仿宋" w:hint="eastAsia"/>
          <w:sz w:val="28"/>
          <w:szCs w:val="32"/>
        </w:rPr>
        <w:t>“高校辅导员专项”，</w:t>
      </w:r>
      <w:r>
        <w:rPr>
          <w:rFonts w:ascii="仿宋" w:eastAsia="仿宋" w:hAnsi="仿宋" w:hint="eastAsia"/>
          <w:sz w:val="28"/>
          <w:szCs w:val="32"/>
        </w:rPr>
        <w:t>报考类别须选择“定向就业”。</w:t>
      </w:r>
    </w:p>
    <w:p w:rsidR="00B30DBC" w:rsidRDefault="00306EC5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</w:t>
      </w:r>
      <w:r>
        <w:rPr>
          <w:rFonts w:ascii="仿宋" w:eastAsia="仿宋" w:hAnsi="仿宋" w:hint="eastAsia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报考“高校思想政治理论课教师队伍后备人才培养专项支持计划”的考生，专项计划一</w:t>
      </w:r>
      <w:proofErr w:type="gramStart"/>
      <w:r>
        <w:rPr>
          <w:rFonts w:ascii="仿宋" w:eastAsia="仿宋" w:hAnsi="仿宋" w:hint="eastAsia"/>
          <w:sz w:val="28"/>
          <w:szCs w:val="32"/>
        </w:rPr>
        <w:t>栏必须</w:t>
      </w:r>
      <w:proofErr w:type="gramEnd"/>
      <w:r>
        <w:rPr>
          <w:rFonts w:ascii="仿宋" w:eastAsia="仿宋" w:hAnsi="仿宋" w:hint="eastAsia"/>
          <w:sz w:val="28"/>
          <w:szCs w:val="32"/>
        </w:rPr>
        <w:t>选择“</w:t>
      </w:r>
      <w:r>
        <w:rPr>
          <w:rFonts w:ascii="仿宋" w:eastAsia="仿宋" w:hAnsi="仿宋" w:hint="eastAsia"/>
          <w:sz w:val="28"/>
          <w:szCs w:val="32"/>
        </w:rPr>
        <w:t>T-</w:t>
      </w:r>
      <w:r>
        <w:rPr>
          <w:rFonts w:ascii="仿宋" w:eastAsia="仿宋" w:hAnsi="仿宋" w:hint="eastAsia"/>
          <w:sz w:val="28"/>
          <w:szCs w:val="32"/>
        </w:rPr>
        <w:t>特需人才专项”选项，报考类别须选择“非定向就业”。</w:t>
      </w:r>
    </w:p>
    <w:p w:rsidR="00B30DBC" w:rsidRDefault="00306EC5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4</w:t>
      </w:r>
      <w:r>
        <w:rPr>
          <w:rFonts w:ascii="仿宋" w:eastAsia="仿宋" w:hAnsi="仿宋" w:hint="eastAsia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报考教育博士的考生报考类别须选择“定向就业”。</w:t>
      </w:r>
    </w:p>
    <w:p w:rsidR="00B30DBC" w:rsidRDefault="00306EC5">
      <w:pPr>
        <w:spacing w:line="360" w:lineRule="auto"/>
        <w:ind w:firstLineChars="200" w:firstLine="560"/>
        <w:rPr>
          <w:rFonts w:ascii="仿宋" w:eastAsia="仿宋" w:hAnsi="仿宋"/>
          <w:color w:val="FF0000"/>
          <w:sz w:val="28"/>
          <w:szCs w:val="32"/>
        </w:rPr>
      </w:pPr>
      <w:r>
        <w:rPr>
          <w:rFonts w:ascii="仿宋" w:eastAsia="仿宋" w:hAnsi="仿宋"/>
          <w:color w:val="FF0000"/>
          <w:sz w:val="28"/>
          <w:szCs w:val="32"/>
        </w:rPr>
        <w:t>5</w:t>
      </w:r>
      <w:r>
        <w:rPr>
          <w:rFonts w:ascii="仿宋" w:eastAsia="仿宋" w:hAnsi="仿宋" w:hint="eastAsia"/>
          <w:color w:val="FF0000"/>
          <w:sz w:val="28"/>
          <w:szCs w:val="32"/>
        </w:rPr>
        <w:t>.</w:t>
      </w:r>
      <w:r>
        <w:rPr>
          <w:rFonts w:ascii="仿宋" w:eastAsia="仿宋" w:hAnsi="仿宋" w:hint="eastAsia"/>
          <w:color w:val="FF0000"/>
          <w:sz w:val="28"/>
          <w:szCs w:val="32"/>
        </w:rPr>
        <w:t>考生上传的照片必须为蓝底正面免冠彩色头像照片</w:t>
      </w:r>
      <w:r>
        <w:rPr>
          <w:rFonts w:ascii="仿宋" w:eastAsia="仿宋" w:hAnsi="仿宋" w:hint="eastAsia"/>
          <w:color w:val="FF0000"/>
          <w:sz w:val="28"/>
          <w:szCs w:val="32"/>
        </w:rPr>
        <w:t>(</w:t>
      </w:r>
      <w:r>
        <w:rPr>
          <w:rFonts w:ascii="仿宋" w:eastAsia="仿宋" w:hAnsi="仿宋" w:hint="eastAsia"/>
          <w:color w:val="FF0000"/>
          <w:sz w:val="28"/>
          <w:szCs w:val="32"/>
        </w:rPr>
        <w:t>参照居民身份证照片样式），宽高比为</w:t>
      </w:r>
      <w:r>
        <w:rPr>
          <w:rFonts w:ascii="仿宋" w:eastAsia="仿宋" w:hAnsi="仿宋" w:hint="eastAsia"/>
          <w:color w:val="FF0000"/>
          <w:sz w:val="28"/>
          <w:szCs w:val="32"/>
        </w:rPr>
        <w:t>3:4</w:t>
      </w:r>
      <w:r>
        <w:rPr>
          <w:rFonts w:ascii="仿宋" w:eastAsia="仿宋" w:hAnsi="仿宋" w:hint="eastAsia"/>
          <w:color w:val="FF0000"/>
          <w:sz w:val="28"/>
          <w:szCs w:val="32"/>
        </w:rPr>
        <w:t>。照片务必保证面貌清晰，无明显畸变，不得上传生活照。</w:t>
      </w:r>
    </w:p>
    <w:p w:rsidR="00B30DBC" w:rsidRDefault="00306EC5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6</w:t>
      </w:r>
      <w:r>
        <w:rPr>
          <w:rFonts w:ascii="仿宋" w:eastAsia="仿宋" w:hAnsi="仿宋" w:hint="eastAsia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如学位学历证书上有两个编号，请</w:t>
      </w:r>
      <w:proofErr w:type="gramStart"/>
      <w:r>
        <w:rPr>
          <w:rFonts w:ascii="仿宋" w:eastAsia="仿宋" w:hAnsi="仿宋" w:hint="eastAsia"/>
          <w:sz w:val="28"/>
          <w:szCs w:val="32"/>
        </w:rPr>
        <w:t>填学校</w:t>
      </w:r>
      <w:proofErr w:type="gramEnd"/>
      <w:r>
        <w:rPr>
          <w:rFonts w:ascii="仿宋" w:eastAsia="仿宋" w:hAnsi="仿宋" w:hint="eastAsia"/>
          <w:sz w:val="28"/>
          <w:szCs w:val="32"/>
        </w:rPr>
        <w:t>编号。国外学历请填写教育部留学服务中心认证报告上的编号，填写格式为如：“英</w:t>
      </w:r>
      <w:r>
        <w:rPr>
          <w:rFonts w:ascii="仿宋" w:eastAsia="仿宋" w:hAnsi="仿宋" w:hint="eastAsia"/>
          <w:sz w:val="28"/>
          <w:szCs w:val="32"/>
        </w:rPr>
        <w:t>[2001]00001</w:t>
      </w:r>
      <w:r>
        <w:rPr>
          <w:rFonts w:ascii="仿宋" w:eastAsia="仿宋" w:hAnsi="仿宋" w:hint="eastAsia"/>
          <w:sz w:val="28"/>
          <w:szCs w:val="32"/>
        </w:rPr>
        <w:t>”，“教留服认”四个汉字不填。</w:t>
      </w:r>
    </w:p>
    <w:p w:rsidR="00B30DBC" w:rsidRDefault="00306EC5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7</w:t>
      </w:r>
      <w:r>
        <w:rPr>
          <w:rFonts w:ascii="仿宋" w:eastAsia="仿宋" w:hAnsi="仿宋" w:hint="eastAsia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获硕士学位方式：普通全日制硕士（双证硕士）请选择“学历教育”；在职申请</w:t>
      </w:r>
      <w:r>
        <w:rPr>
          <w:rFonts w:ascii="仿宋" w:eastAsia="仿宋" w:hAnsi="仿宋" w:hint="eastAsia"/>
          <w:sz w:val="28"/>
          <w:szCs w:val="32"/>
        </w:rPr>
        <w:t>/</w:t>
      </w:r>
      <w:r>
        <w:rPr>
          <w:rFonts w:ascii="仿宋" w:eastAsia="仿宋" w:hAnsi="仿宋" w:hint="eastAsia"/>
          <w:sz w:val="28"/>
          <w:szCs w:val="32"/>
        </w:rPr>
        <w:t>攻读硕士学位的考生（单证硕士）请选择“非学历教育”。</w:t>
      </w:r>
    </w:p>
    <w:p w:rsidR="00B30DBC" w:rsidRDefault="00306EC5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lastRenderedPageBreak/>
        <w:t>8</w:t>
      </w:r>
      <w:r>
        <w:rPr>
          <w:rFonts w:ascii="仿宋" w:eastAsia="仿宋" w:hAnsi="仿宋" w:hint="eastAsia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应届硕士生“最后学历”与“最后学位”处填写硕士研究生学历与学位。</w:t>
      </w:r>
    </w:p>
    <w:p w:rsidR="00B30DBC" w:rsidRDefault="00306EC5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9</w:t>
      </w:r>
      <w:r>
        <w:rPr>
          <w:rFonts w:ascii="仿宋" w:eastAsia="仿宋" w:hAnsi="仿宋" w:hint="eastAsia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如报名系统中无本人毕业学校或专业，请选择“其他”，并在下面的输入框中填写学校名称。如学校更名，请</w:t>
      </w:r>
      <w:proofErr w:type="gramStart"/>
      <w:r>
        <w:rPr>
          <w:rFonts w:ascii="仿宋" w:eastAsia="仿宋" w:hAnsi="仿宋" w:hint="eastAsia"/>
          <w:sz w:val="28"/>
          <w:szCs w:val="32"/>
        </w:rPr>
        <w:t>以毕业</w:t>
      </w:r>
      <w:proofErr w:type="gramEnd"/>
      <w:r>
        <w:rPr>
          <w:rFonts w:ascii="仿宋" w:eastAsia="仿宋" w:hAnsi="仿宋" w:hint="eastAsia"/>
          <w:sz w:val="28"/>
          <w:szCs w:val="32"/>
        </w:rPr>
        <w:t>或取得学位当年信息为准，务必与学历或学位证书保持一致。</w:t>
      </w:r>
    </w:p>
    <w:p w:rsidR="00B30DBC" w:rsidRDefault="00306EC5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10</w:t>
      </w:r>
      <w:r>
        <w:rPr>
          <w:rFonts w:ascii="仿宋" w:eastAsia="仿宋" w:hAnsi="仿宋" w:hint="eastAsia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报考前，请考生仔细阅读《河北师范大学</w:t>
      </w:r>
      <w:r>
        <w:rPr>
          <w:rFonts w:ascii="仿宋" w:eastAsia="仿宋" w:hAnsi="仿宋" w:hint="eastAsia"/>
          <w:sz w:val="28"/>
          <w:szCs w:val="32"/>
        </w:rPr>
        <w:t>2020</w:t>
      </w:r>
      <w:r>
        <w:rPr>
          <w:rFonts w:ascii="仿宋" w:eastAsia="仿宋" w:hAnsi="仿宋" w:hint="eastAsia"/>
          <w:sz w:val="28"/>
          <w:szCs w:val="32"/>
        </w:rPr>
        <w:t>年博士研究生招生简章》，确认是否符合报考条件。对不符合我校报考条件或弄虚作假的考生，无论何时，一经查实</w:t>
      </w:r>
      <w:r>
        <w:rPr>
          <w:rFonts w:ascii="仿宋" w:eastAsia="仿宋" w:hAnsi="仿宋" w:hint="eastAsia"/>
          <w:sz w:val="28"/>
          <w:szCs w:val="32"/>
        </w:rPr>
        <w:t>，即取消其报考资格、录取资格或学籍。因上述原因造成的任何后果与责任由考生本人承</w:t>
      </w:r>
      <w:bookmarkStart w:id="0" w:name="_GoBack"/>
      <w:bookmarkEnd w:id="0"/>
      <w:r>
        <w:rPr>
          <w:rFonts w:ascii="仿宋" w:eastAsia="仿宋" w:hAnsi="仿宋" w:hint="eastAsia"/>
          <w:sz w:val="28"/>
          <w:szCs w:val="32"/>
        </w:rPr>
        <w:t>担。</w:t>
      </w:r>
    </w:p>
    <w:p w:rsidR="00B30DBC" w:rsidRDefault="00B30DBC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</w:p>
    <w:p w:rsidR="00B30DBC" w:rsidRDefault="00B30DBC">
      <w:pPr>
        <w:spacing w:line="360" w:lineRule="auto"/>
        <w:rPr>
          <w:rFonts w:ascii="仿宋" w:eastAsia="仿宋" w:hAnsi="仿宋"/>
          <w:sz w:val="28"/>
          <w:szCs w:val="32"/>
        </w:rPr>
      </w:pPr>
    </w:p>
    <w:p w:rsidR="00B30DBC" w:rsidRDefault="00B30DBC">
      <w:pPr>
        <w:spacing w:line="360" w:lineRule="auto"/>
        <w:rPr>
          <w:rFonts w:ascii="仿宋" w:eastAsia="仿宋" w:hAnsi="仿宋"/>
          <w:sz w:val="28"/>
          <w:szCs w:val="32"/>
        </w:rPr>
      </w:pPr>
    </w:p>
    <w:sectPr w:rsidR="00B30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EC5" w:rsidRDefault="00306EC5" w:rsidP="00DE207A">
      <w:r>
        <w:separator/>
      </w:r>
    </w:p>
  </w:endnote>
  <w:endnote w:type="continuationSeparator" w:id="0">
    <w:p w:rsidR="00306EC5" w:rsidRDefault="00306EC5" w:rsidP="00DE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EC5" w:rsidRDefault="00306EC5" w:rsidP="00DE207A">
      <w:r>
        <w:separator/>
      </w:r>
    </w:p>
  </w:footnote>
  <w:footnote w:type="continuationSeparator" w:id="0">
    <w:p w:rsidR="00306EC5" w:rsidRDefault="00306EC5" w:rsidP="00DE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63"/>
    <w:rsid w:val="000754AE"/>
    <w:rsid w:val="001075AD"/>
    <w:rsid w:val="002101AF"/>
    <w:rsid w:val="00306EC5"/>
    <w:rsid w:val="0049706F"/>
    <w:rsid w:val="004C2B5F"/>
    <w:rsid w:val="004F7F67"/>
    <w:rsid w:val="005E237F"/>
    <w:rsid w:val="00641C9F"/>
    <w:rsid w:val="008E706D"/>
    <w:rsid w:val="009977C1"/>
    <w:rsid w:val="00AD3663"/>
    <w:rsid w:val="00B30DBC"/>
    <w:rsid w:val="00BD1664"/>
    <w:rsid w:val="00D17314"/>
    <w:rsid w:val="00DE207A"/>
    <w:rsid w:val="00E447F1"/>
    <w:rsid w:val="00FB3DF3"/>
    <w:rsid w:val="03444A0D"/>
    <w:rsid w:val="47FD2F0C"/>
    <w:rsid w:val="53E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507FF"/>
  <w15:docId w15:val="{99084C8F-9EC2-4954-8EAE-7E16A1C3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</dc:creator>
  <cp:lastModifiedBy>hao</cp:lastModifiedBy>
  <cp:revision>25</cp:revision>
  <dcterms:created xsi:type="dcterms:W3CDTF">2019-12-11T09:06:00Z</dcterms:created>
  <dcterms:modified xsi:type="dcterms:W3CDTF">2019-12-12T03:33:00Z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